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892F" w14:textId="7AE9B6FB" w:rsidR="00555AA2" w:rsidRPr="00050FAE" w:rsidRDefault="00555AA2" w:rsidP="00555AA2">
      <w:pPr>
        <w:spacing w:line="276" w:lineRule="auto"/>
        <w:rPr>
          <w:b/>
          <w:bCs/>
          <w:sz w:val="26"/>
          <w:szCs w:val="26"/>
        </w:rPr>
      </w:pPr>
      <w:r w:rsidRPr="00050FAE">
        <w:rPr>
          <w:b/>
          <w:bCs/>
          <w:sz w:val="26"/>
          <w:szCs w:val="26"/>
        </w:rPr>
        <w:t xml:space="preserve">MOCIÓ QUE PRESENTA L’AJUNTAMENT </w:t>
      </w:r>
      <w:r w:rsidRPr="00050FAE">
        <w:rPr>
          <w:i/>
          <w:iCs/>
          <w:sz w:val="26"/>
          <w:szCs w:val="26"/>
        </w:rPr>
        <w:t>(DIPUTACIÓ, CONSELL COMARCAL, EMD, MANCOMUNITAT)</w:t>
      </w:r>
      <w:r w:rsidRPr="00050FAE">
        <w:rPr>
          <w:b/>
          <w:bCs/>
          <w:sz w:val="26"/>
          <w:szCs w:val="26"/>
        </w:rPr>
        <w:t xml:space="preserve"> DE (</w:t>
      </w:r>
      <w:r w:rsidRPr="00050FAE">
        <w:rPr>
          <w:i/>
          <w:iCs/>
          <w:sz w:val="26"/>
          <w:szCs w:val="26"/>
        </w:rPr>
        <w:t>NOM DE L’ENS LOCAL)</w:t>
      </w:r>
      <w:r w:rsidRPr="00050FAE">
        <w:rPr>
          <w:b/>
          <w:bCs/>
          <w:sz w:val="26"/>
          <w:szCs w:val="26"/>
        </w:rPr>
        <w:t xml:space="preserve"> PER AL RESTABLIMENT DE LA INSCRIPCIÓ DE NAIXEMENTS AL MUNICIPI DEL DOMICILI DELS PROGENITORS</w:t>
      </w:r>
    </w:p>
    <w:p w14:paraId="26347AB6" w14:textId="77777777" w:rsidR="00555AA2" w:rsidRPr="00555AA2" w:rsidRDefault="00555AA2" w:rsidP="00706AC8">
      <w:pPr>
        <w:spacing w:before="240" w:after="240" w:line="276" w:lineRule="auto"/>
        <w:rPr>
          <w:b/>
          <w:bCs/>
        </w:rPr>
      </w:pPr>
      <w:r w:rsidRPr="00555AA2">
        <w:rPr>
          <w:b/>
          <w:bCs/>
        </w:rPr>
        <w:t>EXPOSICIÓ DE MOTIUS</w:t>
      </w:r>
    </w:p>
    <w:p w14:paraId="2D7350B1" w14:textId="2418957D" w:rsidR="00026E27" w:rsidRDefault="00555AA2" w:rsidP="00026E27">
      <w:pPr>
        <w:spacing w:line="276" w:lineRule="auto"/>
      </w:pPr>
      <w:r>
        <w:t>L</w:t>
      </w:r>
      <w:r w:rsidR="00050FAE">
        <w:t xml:space="preserve">a </w:t>
      </w:r>
      <w:r>
        <w:t xml:space="preserve">Llei estatal 20/2011, de 21 de juliol, del Registre Civil, </w:t>
      </w:r>
      <w:r w:rsidR="00050FAE" w:rsidRPr="00050FAE">
        <w:t>que va entrar en vigor el dia 30 d’abril de 2021, després de successives moratòries</w:t>
      </w:r>
      <w:r w:rsidR="00050FAE">
        <w:t xml:space="preserve">, </w:t>
      </w:r>
      <w:r w:rsidR="00026E27" w:rsidRPr="00026E27">
        <w:t>va ser dissenyada amb l'objectiu fonamental de modernitzar la institució</w:t>
      </w:r>
      <w:r w:rsidR="00050FAE">
        <w:t xml:space="preserve"> i</w:t>
      </w:r>
      <w:r w:rsidR="00026E27" w:rsidRPr="00026E27">
        <w:t xml:space="preserve"> </w:t>
      </w:r>
      <w:r>
        <w:t xml:space="preserve">ha suposat un canvi profund en el model d'organització del Registre Civil a </w:t>
      </w:r>
      <w:r w:rsidR="00026E27">
        <w:t xml:space="preserve">tot </w:t>
      </w:r>
      <w:r w:rsidR="00050FAE">
        <w:t>el territori.</w:t>
      </w:r>
    </w:p>
    <w:p w14:paraId="6C161ED2" w14:textId="77777777" w:rsidR="00026E27" w:rsidRDefault="00026E27" w:rsidP="00026E27">
      <w:pPr>
        <w:spacing w:line="276" w:lineRule="auto"/>
      </w:pPr>
      <w:r>
        <w:t>Entre les principals bondats i millores que destaca la normativa es troben:</w:t>
      </w:r>
    </w:p>
    <w:p w14:paraId="27A9623D" w14:textId="728FA077" w:rsidR="00026E27" w:rsidRDefault="00026E27" w:rsidP="00050FAE">
      <w:pPr>
        <w:pStyle w:val="Prrafodelista"/>
        <w:numPr>
          <w:ilvl w:val="0"/>
          <w:numId w:val="2"/>
        </w:numPr>
        <w:spacing w:after="120" w:line="276" w:lineRule="auto"/>
        <w:ind w:left="357" w:hanging="357"/>
        <w:contextualSpacing w:val="0"/>
      </w:pPr>
      <w:r w:rsidRPr="00050FAE">
        <w:rPr>
          <w:b/>
          <w:bCs/>
        </w:rPr>
        <w:t>Modernització i digitalització</w:t>
      </w:r>
      <w:r>
        <w:t>: La llei impulsa un model de Registre Civil íntegrament electrònic, públic i gratuït a través del sistema DICIREG. Això permet una gestió més àgil i l'accés a dades de manera telemàtica.</w:t>
      </w:r>
    </w:p>
    <w:p w14:paraId="282A930E" w14:textId="75B68F88" w:rsidR="00026E27" w:rsidRDefault="00026E27" w:rsidP="00050FAE">
      <w:pPr>
        <w:pStyle w:val="Prrafodelista"/>
        <w:numPr>
          <w:ilvl w:val="0"/>
          <w:numId w:val="2"/>
        </w:numPr>
        <w:spacing w:after="120" w:line="276" w:lineRule="auto"/>
        <w:ind w:left="357" w:hanging="357"/>
        <w:contextualSpacing w:val="0"/>
      </w:pPr>
      <w:r w:rsidRPr="00050FAE">
        <w:rPr>
          <w:b/>
          <w:bCs/>
        </w:rPr>
        <w:t>Facilitat per a la ciutadania:</w:t>
      </w:r>
      <w:r>
        <w:t xml:space="preserve"> Una de les millores més directes és la possibilitat de realitzar la inscripció del naixement des del mateix hospital on es produeix el naixement. Això evita que els progenitors s'hagin de desplaçar físicament a les oficines del registre en un moment de canvi vital important.</w:t>
      </w:r>
    </w:p>
    <w:p w14:paraId="04585236" w14:textId="4C23DF23" w:rsidR="00026E27" w:rsidRDefault="00026E27" w:rsidP="00050FAE">
      <w:pPr>
        <w:pStyle w:val="Prrafodelista"/>
        <w:numPr>
          <w:ilvl w:val="0"/>
          <w:numId w:val="2"/>
        </w:numPr>
        <w:spacing w:after="120" w:line="276" w:lineRule="auto"/>
        <w:ind w:left="357" w:hanging="357"/>
        <w:contextualSpacing w:val="0"/>
      </w:pPr>
      <w:r w:rsidRPr="00050FAE">
        <w:rPr>
          <w:b/>
          <w:bCs/>
        </w:rPr>
        <w:t>Eficiència en els recursos:</w:t>
      </w:r>
      <w:r>
        <w:t xml:space="preserve"> El nou model permet una utilització més eficient dels recursos personals dels registres, fet que es tradueix en una menor demora a l'hora de realitzar altres tràmits administratius.</w:t>
      </w:r>
    </w:p>
    <w:p w14:paraId="4B569817" w14:textId="53D3C3AA" w:rsidR="00026E27" w:rsidRDefault="00026E27" w:rsidP="00050FAE">
      <w:pPr>
        <w:pStyle w:val="Prrafodelista"/>
        <w:numPr>
          <w:ilvl w:val="0"/>
          <w:numId w:val="2"/>
        </w:numPr>
        <w:spacing w:after="120" w:line="276" w:lineRule="auto"/>
        <w:ind w:left="357" w:hanging="357"/>
        <w:contextualSpacing w:val="0"/>
      </w:pPr>
      <w:r w:rsidRPr="00050FAE">
        <w:rPr>
          <w:b/>
          <w:bCs/>
        </w:rPr>
        <w:t>Ordenació jurídica millorada:</w:t>
      </w:r>
      <w:r>
        <w:t xml:space="preserve"> La llei busca una millor organització, direcció i funcionament del servei, regulant de manera més clara com s'ha de donar fe dels fets que afecten la identitat (naixement, sexe, filiació, etc.).</w:t>
      </w:r>
    </w:p>
    <w:p w14:paraId="54158637" w14:textId="4AC253D0" w:rsidR="00026E27" w:rsidRDefault="00026E27" w:rsidP="00050FAE">
      <w:pPr>
        <w:pStyle w:val="Prrafodelista"/>
        <w:numPr>
          <w:ilvl w:val="0"/>
          <w:numId w:val="2"/>
        </w:numPr>
        <w:spacing w:line="276" w:lineRule="auto"/>
      </w:pPr>
      <w:r w:rsidRPr="00050FAE">
        <w:rPr>
          <w:b/>
          <w:bCs/>
        </w:rPr>
        <w:t>Uniformitat i gratuïtat:</w:t>
      </w:r>
      <w:r>
        <w:t xml:space="preserve"> Es treballa per establir un model únic per a tot el territori que garanteixi que el servei </w:t>
      </w:r>
      <w:r w:rsidR="00CB5D19">
        <w:t>continuï</w:t>
      </w:r>
      <w:r>
        <w:t xml:space="preserve"> sent públic i gratuït per a tots els ciutadans.</w:t>
      </w:r>
    </w:p>
    <w:p w14:paraId="047EE5E1" w14:textId="5AB9F597" w:rsidR="00026E27" w:rsidRDefault="00026E27" w:rsidP="00026E27">
      <w:pPr>
        <w:spacing w:line="276" w:lineRule="auto"/>
      </w:pPr>
      <w:r>
        <w:t>Tot i aquestes bondats tecnològiques i d'eficiència, aconseguides amb la</w:t>
      </w:r>
      <w:r w:rsidRPr="00026E27">
        <w:t xml:space="preserve"> implantació del sistema informàtic DICIREG per a un funcionament íntegrament electrònic</w:t>
      </w:r>
      <w:r>
        <w:t xml:space="preserve">, aquest desplegament del sistema també ha generat algunes </w:t>
      </w:r>
      <w:proofErr w:type="spellStart"/>
      <w:r>
        <w:t>disfuncionalitats</w:t>
      </w:r>
      <w:proofErr w:type="spellEnd"/>
      <w:r>
        <w:t xml:space="preserve"> territorials, que està generant una problemàtica per al món local.</w:t>
      </w:r>
    </w:p>
    <w:p w14:paraId="2CED207C" w14:textId="50610E6D" w:rsidR="00555AA2" w:rsidRDefault="00555AA2" w:rsidP="00555AA2">
      <w:pPr>
        <w:spacing w:line="276" w:lineRule="auto"/>
      </w:pPr>
      <w:r>
        <w:lastRenderedPageBreak/>
        <w:t>Segons ha denunciat la Federació de Municipis de Catalunya (FMC), el nou model està suprimint la possibilitat que</w:t>
      </w:r>
      <w:r w:rsidR="00050FAE">
        <w:t xml:space="preserve"> </w:t>
      </w:r>
      <w:r w:rsidR="004D5FAD">
        <w:t xml:space="preserve">els </w:t>
      </w:r>
      <w:r w:rsidR="004D5FAD" w:rsidRPr="004D5FAD">
        <w:t>progenitors puguin inscriure els seus fills i filles al Registre civil corresponent al domicili comú d</w:t>
      </w:r>
      <w:r w:rsidR="004D5FAD">
        <w:t>’aquests</w:t>
      </w:r>
      <w:r w:rsidR="004D5FAD" w:rsidRPr="004D5FAD">
        <w:t xml:space="preserve"> </w:t>
      </w:r>
      <w:r w:rsidR="004D5FAD">
        <w:t xml:space="preserve">legalment </w:t>
      </w:r>
      <w:r w:rsidR="004D5FAD" w:rsidRPr="004D5FAD">
        <w:t>conegut</w:t>
      </w:r>
      <w:r>
        <w:t>. Actualment, en els municipis catalans on ja s'ha implantat el sistema DICIREG, només es permet la inscripció al municipi on ha tingut lloc el naixement, que generalment coincideix amb la ubicació del centre hospitalari. Això provoca que molts municipis que no disposen d'hospital hagin deixat de tenir constància oficial de nous naixements</w:t>
      </w:r>
      <w:r w:rsidR="00050FAE">
        <w:t xml:space="preserve">, en alguns casos des de </w:t>
      </w:r>
      <w:r>
        <w:t xml:space="preserve">fa </w:t>
      </w:r>
      <w:r w:rsidR="00050FAE">
        <w:t xml:space="preserve">ja </w:t>
      </w:r>
      <w:r>
        <w:t>tres anys</w:t>
      </w:r>
      <w:r w:rsidR="00050FAE">
        <w:t xml:space="preserve">, </w:t>
      </w:r>
      <w:r>
        <w:t>trencant el vincle d'arrelament dels infants amb la seva comunitat des del primer moment</w:t>
      </w:r>
      <w:r w:rsidR="00050FAE">
        <w:t xml:space="preserve"> i les estadístiques</w:t>
      </w:r>
      <w:r w:rsidR="00313A3E">
        <w:t xml:space="preserve"> locals de natalitat</w:t>
      </w:r>
      <w:r>
        <w:t>.</w:t>
      </w:r>
    </w:p>
    <w:p w14:paraId="2003FD6E" w14:textId="563F1DEC" w:rsidR="00555AA2" w:rsidRDefault="00555AA2" w:rsidP="00555AA2">
      <w:pPr>
        <w:spacing w:line="276" w:lineRule="auto"/>
      </w:pPr>
      <w:r>
        <w:t xml:space="preserve">Aquesta situació ha generat una preocupació creixent en molts municipis, ja que la normativa anterior (Llei de 1957) sí que permetia escollir entre el lloc de naixement o el domicili dels progenitors. Davant d'aquesta demanda social, i </w:t>
      </w:r>
      <w:r w:rsidR="00313A3E">
        <w:t>de la pressió de</w:t>
      </w:r>
      <w:r w:rsidR="00DA03F4">
        <w:t>ls</w:t>
      </w:r>
      <w:r w:rsidR="00313A3E">
        <w:t xml:space="preserve"> </w:t>
      </w:r>
      <w:r>
        <w:t>municipis catalans</w:t>
      </w:r>
      <w:r w:rsidR="00313A3E">
        <w:t xml:space="preserve"> afectats</w:t>
      </w:r>
      <w:r>
        <w:t xml:space="preserve"> i de la Federació de Municipis de Catalunya</w:t>
      </w:r>
      <w:r w:rsidR="003755BC">
        <w:t>,</w:t>
      </w:r>
      <w:r>
        <w:t xml:space="preserve"> s'han iniciat diferents tràmits en l'àmbit estatal.</w:t>
      </w:r>
    </w:p>
    <w:p w14:paraId="2C2BE665" w14:textId="11C81C78" w:rsidR="00313A3E" w:rsidRDefault="00555AA2" w:rsidP="00555AA2">
      <w:pPr>
        <w:spacing w:line="276" w:lineRule="auto"/>
      </w:pPr>
      <w:r>
        <w:t xml:space="preserve">El </w:t>
      </w:r>
      <w:r w:rsidR="00E001AA">
        <w:t xml:space="preserve">6 de maig </w:t>
      </w:r>
      <w:r>
        <w:t xml:space="preserve">de 2025, </w:t>
      </w:r>
      <w:r w:rsidR="003755BC">
        <w:t>la Comissió de Justícia de</w:t>
      </w:r>
      <w:r>
        <w:t xml:space="preserve">l Congrés dels Diputats </w:t>
      </w:r>
      <w:r w:rsidR="00E001AA">
        <w:t xml:space="preserve">va acordar aprovar </w:t>
      </w:r>
      <w:r>
        <w:t xml:space="preserve">una Proposició no de Llei </w:t>
      </w:r>
      <w:r w:rsidR="00313A3E">
        <w:t>que instava al Govern a habilitar els mecanismes legals per permetre la ins</w:t>
      </w:r>
      <w:r>
        <w:t xml:space="preserve">cripció </w:t>
      </w:r>
      <w:r w:rsidR="00313A3E">
        <w:t xml:space="preserve">del naixement en el registre civil corresponent al domicili de progenitor o progenitors legalment conegut, </w:t>
      </w:r>
      <w:r>
        <w:t>que va ser aprovada amb un suport majoritari</w:t>
      </w:r>
      <w:r w:rsidR="00313A3E">
        <w:t xml:space="preserve"> dels grups parlamentaris</w:t>
      </w:r>
      <w:r>
        <w:t>.</w:t>
      </w:r>
    </w:p>
    <w:p w14:paraId="24487395" w14:textId="4B0E05AB" w:rsidR="00555AA2" w:rsidRDefault="00E001AA" w:rsidP="00E001AA">
      <w:pPr>
        <w:spacing w:line="276" w:lineRule="auto"/>
      </w:pPr>
      <w:r>
        <w:t xml:space="preserve">El </w:t>
      </w:r>
      <w:r w:rsidRPr="00E001AA">
        <w:t xml:space="preserve">19 de </w:t>
      </w:r>
      <w:r>
        <w:t xml:space="preserve">maig de </w:t>
      </w:r>
      <w:r w:rsidRPr="00E001AA">
        <w:t>2025</w:t>
      </w:r>
      <w:r>
        <w:t xml:space="preserve"> </w:t>
      </w:r>
      <w:r w:rsidR="00555AA2">
        <w:t xml:space="preserve">la Comissió de Justícia del Senat </w:t>
      </w:r>
      <w:r w:rsidR="00313A3E">
        <w:t xml:space="preserve">també </w:t>
      </w:r>
      <w:r w:rsidR="00555AA2">
        <w:t>va aprovar una moció, amb el suport dels principals grups parlamentaris</w:t>
      </w:r>
      <w:r>
        <w:t xml:space="preserve"> (</w:t>
      </w:r>
      <w:r w:rsidR="003E50A6" w:rsidRPr="003E50A6">
        <w:rPr>
          <w:i/>
          <w:iCs/>
        </w:rPr>
        <w:t>GP Socialista,</w:t>
      </w:r>
      <w:r w:rsidR="003E50A6" w:rsidRPr="003E50A6">
        <w:t xml:space="preserve"> </w:t>
      </w:r>
      <w:r w:rsidRPr="00E001AA">
        <w:rPr>
          <w:i/>
          <w:iCs/>
        </w:rPr>
        <w:t xml:space="preserve">GP Popular en el Senat, </w:t>
      </w:r>
      <w:r>
        <w:rPr>
          <w:i/>
          <w:iCs/>
        </w:rPr>
        <w:t xml:space="preserve">GP </w:t>
      </w:r>
      <w:proofErr w:type="spellStart"/>
      <w:r w:rsidRPr="00E001AA">
        <w:rPr>
          <w:i/>
          <w:iCs/>
        </w:rPr>
        <w:t>Izquierdas</w:t>
      </w:r>
      <w:proofErr w:type="spellEnd"/>
      <w:r w:rsidRPr="00E001AA">
        <w:rPr>
          <w:i/>
          <w:iCs/>
        </w:rPr>
        <w:t xml:space="preserve"> por la </w:t>
      </w:r>
      <w:proofErr w:type="spellStart"/>
      <w:r w:rsidRPr="00E001AA">
        <w:rPr>
          <w:i/>
          <w:iCs/>
        </w:rPr>
        <w:t>Independencia</w:t>
      </w:r>
      <w:proofErr w:type="spellEnd"/>
      <w:r w:rsidRPr="00E001AA">
        <w:rPr>
          <w:i/>
          <w:iCs/>
        </w:rPr>
        <w:t xml:space="preserve"> (Esquerra Republicana-Euskal </w:t>
      </w:r>
      <w:proofErr w:type="spellStart"/>
      <w:r w:rsidRPr="00E001AA">
        <w:rPr>
          <w:i/>
          <w:iCs/>
        </w:rPr>
        <w:t>Herria</w:t>
      </w:r>
      <w:proofErr w:type="spellEnd"/>
      <w:r w:rsidRPr="00E001AA">
        <w:rPr>
          <w:i/>
          <w:iCs/>
        </w:rPr>
        <w:t xml:space="preserve"> </w:t>
      </w:r>
      <w:proofErr w:type="spellStart"/>
      <w:r w:rsidRPr="00E001AA">
        <w:rPr>
          <w:i/>
          <w:iCs/>
        </w:rPr>
        <w:t>Bildu</w:t>
      </w:r>
      <w:proofErr w:type="spellEnd"/>
      <w:r w:rsidRPr="00E001AA">
        <w:rPr>
          <w:i/>
          <w:iCs/>
        </w:rPr>
        <w:t xml:space="preserve">), </w:t>
      </w:r>
      <w:r>
        <w:rPr>
          <w:i/>
          <w:iCs/>
        </w:rPr>
        <w:t xml:space="preserve">GP </w:t>
      </w:r>
      <w:r w:rsidRPr="00E001AA">
        <w:rPr>
          <w:i/>
          <w:iCs/>
        </w:rPr>
        <w:t xml:space="preserve">Plural en el Senat </w:t>
      </w:r>
      <w:r>
        <w:rPr>
          <w:i/>
          <w:iCs/>
        </w:rPr>
        <w:t>(</w:t>
      </w:r>
      <w:r w:rsidRPr="00E001AA">
        <w:rPr>
          <w:i/>
          <w:iCs/>
        </w:rPr>
        <w:t>Junts per Catalunya-</w:t>
      </w:r>
      <w:proofErr w:type="spellStart"/>
      <w:r w:rsidRPr="00E001AA">
        <w:rPr>
          <w:i/>
          <w:iCs/>
        </w:rPr>
        <w:t>Coalición</w:t>
      </w:r>
      <w:proofErr w:type="spellEnd"/>
      <w:r w:rsidRPr="00E001AA">
        <w:rPr>
          <w:i/>
          <w:iCs/>
        </w:rPr>
        <w:t xml:space="preserve"> Canaria-</w:t>
      </w:r>
      <w:proofErr w:type="spellStart"/>
      <w:r w:rsidRPr="00E001AA">
        <w:rPr>
          <w:i/>
          <w:iCs/>
        </w:rPr>
        <w:t>Agrupación</w:t>
      </w:r>
      <w:proofErr w:type="spellEnd"/>
      <w:r w:rsidRPr="00E001AA">
        <w:rPr>
          <w:i/>
          <w:iCs/>
        </w:rPr>
        <w:t xml:space="preserve"> </w:t>
      </w:r>
      <w:proofErr w:type="spellStart"/>
      <w:r w:rsidRPr="00E001AA">
        <w:rPr>
          <w:i/>
          <w:iCs/>
        </w:rPr>
        <w:t>Herreña</w:t>
      </w:r>
      <w:proofErr w:type="spellEnd"/>
      <w:r w:rsidRPr="00E001AA">
        <w:rPr>
          <w:i/>
          <w:iCs/>
        </w:rPr>
        <w:t xml:space="preserve"> </w:t>
      </w:r>
      <w:proofErr w:type="spellStart"/>
      <w:r w:rsidRPr="00E001AA">
        <w:rPr>
          <w:i/>
          <w:iCs/>
        </w:rPr>
        <w:t>Independiente-Bloque</w:t>
      </w:r>
      <w:proofErr w:type="spellEnd"/>
      <w:r w:rsidRPr="00E001AA">
        <w:rPr>
          <w:i/>
          <w:iCs/>
        </w:rPr>
        <w:t xml:space="preserve"> Nacionalista </w:t>
      </w:r>
      <w:proofErr w:type="spellStart"/>
      <w:r w:rsidRPr="00E001AA">
        <w:rPr>
          <w:i/>
          <w:iCs/>
        </w:rPr>
        <w:t>Galego</w:t>
      </w:r>
      <w:proofErr w:type="spellEnd"/>
      <w:r>
        <w:rPr>
          <w:i/>
          <w:iCs/>
        </w:rPr>
        <w:t>)</w:t>
      </w:r>
      <w:r w:rsidRPr="00E001AA">
        <w:rPr>
          <w:i/>
          <w:iCs/>
        </w:rPr>
        <w:t xml:space="preserve"> </w:t>
      </w:r>
      <w:r>
        <w:rPr>
          <w:i/>
          <w:iCs/>
        </w:rPr>
        <w:t xml:space="preserve">GP </w:t>
      </w:r>
      <w:r w:rsidRPr="00E001AA">
        <w:rPr>
          <w:i/>
          <w:iCs/>
        </w:rPr>
        <w:t>Vasco en el Senat (EAJ-PNV) i</w:t>
      </w:r>
      <w:r>
        <w:rPr>
          <w:i/>
          <w:iCs/>
        </w:rPr>
        <w:t xml:space="preserve"> GP</w:t>
      </w:r>
      <w:r w:rsidRPr="00E001AA">
        <w:rPr>
          <w:i/>
          <w:iCs/>
        </w:rPr>
        <w:t xml:space="preserve"> </w:t>
      </w:r>
      <w:proofErr w:type="spellStart"/>
      <w:r w:rsidRPr="00E001AA">
        <w:rPr>
          <w:i/>
          <w:iCs/>
        </w:rPr>
        <w:t>Izquierda</w:t>
      </w:r>
      <w:proofErr w:type="spellEnd"/>
      <w:r w:rsidRPr="00E001AA">
        <w:rPr>
          <w:i/>
          <w:iCs/>
        </w:rPr>
        <w:t xml:space="preserve"> Confederal (</w:t>
      </w:r>
      <w:proofErr w:type="spellStart"/>
      <w:r w:rsidRPr="00E001AA">
        <w:rPr>
          <w:i/>
          <w:iCs/>
        </w:rPr>
        <w:t>Más</w:t>
      </w:r>
      <w:proofErr w:type="spellEnd"/>
      <w:r w:rsidRPr="00E001AA">
        <w:rPr>
          <w:i/>
          <w:iCs/>
        </w:rPr>
        <w:t xml:space="preserve"> Madrid, Eivissa i Formentera al Senat, Compromís, Agrupació Socialista Gomera i </w:t>
      </w:r>
      <w:proofErr w:type="spellStart"/>
      <w:r w:rsidRPr="00E001AA">
        <w:rPr>
          <w:i/>
          <w:iCs/>
        </w:rPr>
        <w:t>Geroa</w:t>
      </w:r>
      <w:proofErr w:type="spellEnd"/>
      <w:r w:rsidRPr="00E001AA">
        <w:rPr>
          <w:i/>
          <w:iCs/>
        </w:rPr>
        <w:t xml:space="preserve"> Bai</w:t>
      </w:r>
      <w:r>
        <w:t>)</w:t>
      </w:r>
      <w:r w:rsidR="00555AA2">
        <w:t>, instant el Govern de l'Estat a habilitar els mecanismes legals necessaris per permetre la inscripció al domicili dels progenitors.</w:t>
      </w:r>
    </w:p>
    <w:p w14:paraId="40861F52" w14:textId="7CFF7EBD" w:rsidR="000507C9" w:rsidRDefault="000507C9" w:rsidP="00026E27">
      <w:pPr>
        <w:spacing w:line="276" w:lineRule="auto"/>
      </w:pPr>
      <w:r>
        <w:t xml:space="preserve">En data 24 de gener de 2025, l’FMC va remetre una carta al Conseller de Justícia i Qualitat Democràtica exposant la problemàtica i sol·licitant la seva col·laboració en la resolució, que també se li </w:t>
      </w:r>
      <w:r w:rsidR="00175193">
        <w:t xml:space="preserve">va </w:t>
      </w:r>
      <w:r>
        <w:t xml:space="preserve">traslladar en la reunió mantinguda el </w:t>
      </w:r>
      <w:r w:rsidR="000C79E4">
        <w:t xml:space="preserve">dia </w:t>
      </w:r>
      <w:r w:rsidR="00AC5E6D">
        <w:t xml:space="preserve">4 de març de 2025. </w:t>
      </w:r>
    </w:p>
    <w:p w14:paraId="5DCD5D0D" w14:textId="70AE0E4C" w:rsidR="00026E27" w:rsidRDefault="00AC5E6D" w:rsidP="00026E27">
      <w:pPr>
        <w:spacing w:line="276" w:lineRule="auto"/>
      </w:pPr>
      <w:r>
        <w:t>Per altra banda, e</w:t>
      </w:r>
      <w:r w:rsidR="00026E27">
        <w:t>l passat dia 12 de febrer de 2026, una representació de l’FMC es va reun</w:t>
      </w:r>
      <w:r w:rsidR="00313A3E">
        <w:t>ir</w:t>
      </w:r>
      <w:r w:rsidR="00026E27">
        <w:t xml:space="preserve"> amb la Direcció General de seguretat jurídica i fe pública i amb la Subdirecció G</w:t>
      </w:r>
      <w:r w:rsidR="00026E27" w:rsidRPr="00026E27">
        <w:t xml:space="preserve">eneral de </w:t>
      </w:r>
      <w:r w:rsidR="00026E27">
        <w:t>n</w:t>
      </w:r>
      <w:r w:rsidR="00026E27" w:rsidRPr="00026E27">
        <w:t xml:space="preserve">acionalitat </w:t>
      </w:r>
      <w:r w:rsidR="00026E27">
        <w:t xml:space="preserve">i estat civil per traslladar de nou </w:t>
      </w:r>
      <w:r w:rsidR="00026E27">
        <w:lastRenderedPageBreak/>
        <w:t xml:space="preserve">aquesta problemàtica i sol·licitar un canvi en la normativa per a restablir </w:t>
      </w:r>
      <w:r w:rsidR="00706AC8">
        <w:t xml:space="preserve">la inscripció dels naixements al municipi del domicili dels progenitors. </w:t>
      </w:r>
    </w:p>
    <w:p w14:paraId="0A86DECB" w14:textId="1AD49008" w:rsidR="00555AA2" w:rsidRDefault="00555AA2" w:rsidP="00555AA2">
      <w:pPr>
        <w:spacing w:line="276" w:lineRule="auto"/>
      </w:pPr>
      <w:r>
        <w:t>Vist el clam social</w:t>
      </w:r>
      <w:r w:rsidR="00313A3E">
        <w:t xml:space="preserve"> i dels municipis afectats</w:t>
      </w:r>
      <w:r>
        <w:t>, que la majoria de</w:t>
      </w:r>
      <w:r w:rsidR="00CB5D19">
        <w:t>ls</w:t>
      </w:r>
      <w:r>
        <w:t xml:space="preserve"> grups parlamentaris en el Senat i en la Comissió de Justícia del Congrés dels Diputats valoren positivament el canvi que se sol·licita per a restablir la situació que permetia la llei anterior, i per tal de defensar la identitat i el vincle dels nous ciutadans i ciutadanes amb els seus municipis de residència, l’Ajuntament </w:t>
      </w:r>
      <w:r w:rsidR="00E001AA">
        <w:t>[</w:t>
      </w:r>
      <w:r w:rsidR="00E001AA" w:rsidRPr="00147113">
        <w:rPr>
          <w:i/>
          <w:iCs/>
        </w:rPr>
        <w:t>Diputació, Consell Comarcal, EMD, Mancomunitat</w:t>
      </w:r>
      <w:r w:rsidR="00E001AA">
        <w:t xml:space="preserve">] </w:t>
      </w:r>
      <w:r>
        <w:t>de [</w:t>
      </w:r>
      <w:r w:rsidRPr="00147113">
        <w:rPr>
          <w:i/>
          <w:iCs/>
        </w:rPr>
        <w:t>Nom del Municipi</w:t>
      </w:r>
      <w:r>
        <w:t>] proposa l’adopció dels següents:</w:t>
      </w:r>
    </w:p>
    <w:p w14:paraId="731DC60B" w14:textId="77777777" w:rsidR="00555AA2" w:rsidRPr="00555AA2" w:rsidRDefault="00555AA2" w:rsidP="00313A3E">
      <w:pPr>
        <w:spacing w:before="360" w:after="360" w:line="276" w:lineRule="auto"/>
        <w:jc w:val="center"/>
        <w:rPr>
          <w:b/>
          <w:bCs/>
        </w:rPr>
      </w:pPr>
      <w:r w:rsidRPr="00555AA2">
        <w:rPr>
          <w:b/>
          <w:bCs/>
        </w:rPr>
        <w:t>ACORDS</w:t>
      </w:r>
    </w:p>
    <w:p w14:paraId="58438BF5" w14:textId="77777777" w:rsidR="00555AA2" w:rsidRDefault="00555AA2" w:rsidP="00555AA2">
      <w:pPr>
        <w:spacing w:line="276" w:lineRule="auto"/>
      </w:pPr>
      <w:r w:rsidRPr="00555AA2">
        <w:rPr>
          <w:b/>
          <w:bCs/>
        </w:rPr>
        <w:t>Primer.</w:t>
      </w:r>
      <w:r>
        <w:t xml:space="preserve"> Instar el Govern de l'Estat a realitzar les modificacions legals o reglamentàries oportunes de la Llei 20/2011 del Registre Civil per restablir i garantir de forma efectiva la possibilitat d'inscriure els naixements al Registre Civil corresponent al domicili dels progenitors legalment coneguts.</w:t>
      </w:r>
    </w:p>
    <w:p w14:paraId="5170C7E5" w14:textId="31B527DD" w:rsidR="003755BC" w:rsidRDefault="00555AA2" w:rsidP="00555AA2">
      <w:pPr>
        <w:spacing w:line="276" w:lineRule="auto"/>
      </w:pPr>
      <w:r w:rsidRPr="003755BC">
        <w:rPr>
          <w:b/>
          <w:bCs/>
        </w:rPr>
        <w:t>Segon.</w:t>
      </w:r>
      <w:r w:rsidR="003755BC">
        <w:t xml:space="preserve"> Facilitar un període temporal en el qual es permeti el canvi de la inscripció dels naixements a petició dels progenitors per restablir el període en el qual no s’ha permès fer la inscripció en el municipi domicili dels progenitors. </w:t>
      </w:r>
    </w:p>
    <w:p w14:paraId="325D0880" w14:textId="24EBC62E" w:rsidR="00555AA2" w:rsidRDefault="003755BC" w:rsidP="00555AA2">
      <w:pPr>
        <w:spacing w:line="276" w:lineRule="auto"/>
      </w:pPr>
      <w:r w:rsidRPr="003755BC">
        <w:rPr>
          <w:b/>
          <w:bCs/>
        </w:rPr>
        <w:t>Tercer.</w:t>
      </w:r>
      <w:r>
        <w:t xml:space="preserve"> </w:t>
      </w:r>
      <w:r w:rsidR="00555AA2">
        <w:t xml:space="preserve">Demanar al Govern de l'Estat que acceleri els treballs del nou Reglament del Registre Civil per desenvolupar un model electrònic que no generi </w:t>
      </w:r>
      <w:proofErr w:type="spellStart"/>
      <w:r w:rsidR="00555AA2">
        <w:t>disfuncionalitats</w:t>
      </w:r>
      <w:proofErr w:type="spellEnd"/>
      <w:r w:rsidR="00555AA2">
        <w:t xml:space="preserve"> ni criteris diferents segons el territori, assegurant que la modernització tecnològica no vagi en detriment dels drets de la ciutadania ni de la representativitat dels municipis.</w:t>
      </w:r>
    </w:p>
    <w:p w14:paraId="361BEFD1" w14:textId="21AE6AB7" w:rsidR="00555AA2" w:rsidRDefault="003755BC" w:rsidP="00555AA2">
      <w:pPr>
        <w:spacing w:line="276" w:lineRule="auto"/>
      </w:pPr>
      <w:r>
        <w:rPr>
          <w:b/>
          <w:bCs/>
        </w:rPr>
        <w:t xml:space="preserve">Quart. </w:t>
      </w:r>
      <w:r w:rsidR="00555AA2">
        <w:t>Expressar el ple suport a les gestions realitzades per la Federació de Municipis de Catalunya (FMC) davant la Generalitat de Catalunya i el Ministeri corresponent per resoldre aquest greuge que afecta la identitat local.</w:t>
      </w:r>
    </w:p>
    <w:p w14:paraId="362308D4" w14:textId="0A747723" w:rsidR="00BC5D05" w:rsidRDefault="003755BC" w:rsidP="00555AA2">
      <w:pPr>
        <w:spacing w:line="276" w:lineRule="auto"/>
      </w:pPr>
      <w:r>
        <w:rPr>
          <w:b/>
          <w:bCs/>
        </w:rPr>
        <w:t>Cinquè</w:t>
      </w:r>
      <w:r w:rsidR="00555AA2" w:rsidRPr="003755BC">
        <w:rPr>
          <w:b/>
          <w:bCs/>
        </w:rPr>
        <w:t>.</w:t>
      </w:r>
      <w:r w:rsidR="00555AA2">
        <w:t xml:space="preserve"> Comunicar aquests acords al Ministeri de la Presidència, Justícia i Relacions amb les Corts, al Departament de Justícia i Qualitat Democràtica de la Generalitat de Catalunya</w:t>
      </w:r>
      <w:r w:rsidR="00895FD0">
        <w:t>, als grups parlamentaris del Congrés dels Diputats</w:t>
      </w:r>
      <w:r w:rsidR="00313A3E">
        <w:t xml:space="preserve"> i</w:t>
      </w:r>
      <w:r w:rsidR="00555AA2">
        <w:t xml:space="preserve"> a la Federació de Municipis de Catalunya</w:t>
      </w:r>
      <w:r w:rsidR="00313A3E">
        <w:t>.</w:t>
      </w:r>
    </w:p>
    <w:sectPr w:rsidR="00BC5D05" w:rsidSect="00706AC8">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8244" w14:textId="77777777" w:rsidR="00555AA2" w:rsidRDefault="00555AA2" w:rsidP="00154960">
      <w:pPr>
        <w:spacing w:after="0" w:line="240" w:lineRule="auto"/>
      </w:pPr>
      <w:r>
        <w:separator/>
      </w:r>
    </w:p>
  </w:endnote>
  <w:endnote w:type="continuationSeparator" w:id="0">
    <w:p w14:paraId="66E83D67" w14:textId="77777777" w:rsidR="00555AA2" w:rsidRDefault="00555AA2" w:rsidP="00154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3144" w14:textId="77777777" w:rsidR="004A65C2" w:rsidRDefault="004A65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3A8D" w14:textId="77777777" w:rsidR="00154960" w:rsidRPr="00154960" w:rsidRDefault="00154960">
    <w:pPr>
      <w:pStyle w:val="Piedepgina"/>
      <w:rPr>
        <w:rFonts w:ascii="Verdana" w:hAnsi="Verdana"/>
        <w:color w:val="595959"/>
        <w:sz w:val="20"/>
        <w:szCs w:val="20"/>
      </w:rPr>
    </w:pPr>
    <w:r w:rsidRPr="00154960">
      <w:rPr>
        <w:rFonts w:ascii="Verdana" w:hAnsi="Verdana"/>
        <w:color w:val="595959"/>
        <w:sz w:val="20"/>
        <w:szCs w:val="20"/>
      </w:rPr>
      <w:t>Via Laietana 33, 6è 1a  08003 Barcelona | Telèfon 93 310 44 04 | www.fmc.cat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CF78" w14:textId="77777777" w:rsidR="004A65C2" w:rsidRDefault="004A65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E0ED8" w14:textId="77777777" w:rsidR="00555AA2" w:rsidRDefault="00555AA2" w:rsidP="00154960">
      <w:pPr>
        <w:spacing w:after="0" w:line="240" w:lineRule="auto"/>
      </w:pPr>
      <w:r>
        <w:separator/>
      </w:r>
    </w:p>
  </w:footnote>
  <w:footnote w:type="continuationSeparator" w:id="0">
    <w:p w14:paraId="44391764" w14:textId="77777777" w:rsidR="00555AA2" w:rsidRDefault="00555AA2" w:rsidP="00154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9AB0" w14:textId="1CE50321" w:rsidR="004A65C2" w:rsidRDefault="004A65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8D99" w14:textId="18B5D6C5" w:rsidR="001F77E5" w:rsidRDefault="001F77E5">
    <w:pPr>
      <w:pStyle w:val="Encabezado"/>
    </w:pPr>
    <w:r>
      <w:rPr>
        <w:noProof/>
      </w:rPr>
      <w:drawing>
        <wp:anchor distT="0" distB="0" distL="114300" distR="114300" simplePos="0" relativeHeight="251664384" behindDoc="0" locked="0" layoutInCell="1" allowOverlap="1" wp14:anchorId="1E88A233" wp14:editId="7AC35045">
          <wp:simplePos x="0" y="0"/>
          <wp:positionH relativeFrom="margin">
            <wp:posOffset>-122404</wp:posOffset>
          </wp:positionH>
          <wp:positionV relativeFrom="margin">
            <wp:posOffset>-992247</wp:posOffset>
          </wp:positionV>
          <wp:extent cx="1819275" cy="708660"/>
          <wp:effectExtent l="0" t="0" r="0" b="0"/>
          <wp:wrapSquare wrapText="bothSides"/>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08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011074" w14:textId="77777777" w:rsidR="001F77E5" w:rsidRDefault="001F77E5">
    <w:pPr>
      <w:pStyle w:val="Encabezado"/>
    </w:pPr>
  </w:p>
  <w:p w14:paraId="00E1254F" w14:textId="77777777" w:rsidR="001F77E5" w:rsidRDefault="001F77E5">
    <w:pPr>
      <w:pStyle w:val="Encabezado"/>
    </w:pPr>
  </w:p>
  <w:p w14:paraId="58610224" w14:textId="77777777" w:rsidR="00154960" w:rsidRDefault="00154960">
    <w:pPr>
      <w:pStyle w:val="Encabezado"/>
    </w:pPr>
  </w:p>
  <w:p w14:paraId="1C9C12FF" w14:textId="77777777" w:rsidR="001F77E5" w:rsidRDefault="001F77E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65E6" w14:textId="03097548" w:rsidR="004A65C2" w:rsidRDefault="004A65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77555"/>
    <w:multiLevelType w:val="hybridMultilevel"/>
    <w:tmpl w:val="1B027A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64985C96"/>
    <w:multiLevelType w:val="hybridMultilevel"/>
    <w:tmpl w:val="12FA57C2"/>
    <w:lvl w:ilvl="0" w:tplc="BDEA2FE4">
      <w:numFmt w:val="bullet"/>
      <w:lvlText w:val="•"/>
      <w:lvlJc w:val="left"/>
      <w:pPr>
        <w:ind w:left="360" w:hanging="360"/>
      </w:pPr>
      <w:rPr>
        <w:rFonts w:ascii="Verdana" w:eastAsiaTheme="minorHAnsi" w:hAnsi="Verdana" w:cstheme="minorBid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734744886">
    <w:abstractNumId w:val="0"/>
  </w:num>
  <w:num w:numId="2" w16cid:durableId="191293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A2"/>
    <w:rsid w:val="00026E27"/>
    <w:rsid w:val="000507C9"/>
    <w:rsid w:val="00050FAE"/>
    <w:rsid w:val="000C79E4"/>
    <w:rsid w:val="00147113"/>
    <w:rsid w:val="00154960"/>
    <w:rsid w:val="00175193"/>
    <w:rsid w:val="001D5C0B"/>
    <w:rsid w:val="001F77E5"/>
    <w:rsid w:val="002C67F7"/>
    <w:rsid w:val="00313A3E"/>
    <w:rsid w:val="003755BC"/>
    <w:rsid w:val="003E50A6"/>
    <w:rsid w:val="004A65C2"/>
    <w:rsid w:val="004D5FAD"/>
    <w:rsid w:val="004E5DA9"/>
    <w:rsid w:val="00526E11"/>
    <w:rsid w:val="00555AA2"/>
    <w:rsid w:val="005771FB"/>
    <w:rsid w:val="006C3397"/>
    <w:rsid w:val="00706AC8"/>
    <w:rsid w:val="00786E05"/>
    <w:rsid w:val="00811C82"/>
    <w:rsid w:val="00823C4E"/>
    <w:rsid w:val="00823E51"/>
    <w:rsid w:val="00895FD0"/>
    <w:rsid w:val="009034BA"/>
    <w:rsid w:val="009571AE"/>
    <w:rsid w:val="009D1CBB"/>
    <w:rsid w:val="00AC5E6D"/>
    <w:rsid w:val="00B17427"/>
    <w:rsid w:val="00B35E7F"/>
    <w:rsid w:val="00B85968"/>
    <w:rsid w:val="00B863E9"/>
    <w:rsid w:val="00BC5D05"/>
    <w:rsid w:val="00BF3C64"/>
    <w:rsid w:val="00CB5D19"/>
    <w:rsid w:val="00CC1050"/>
    <w:rsid w:val="00CD49A9"/>
    <w:rsid w:val="00CF0E13"/>
    <w:rsid w:val="00DA03F4"/>
    <w:rsid w:val="00E001AA"/>
    <w:rsid w:val="00E114E5"/>
    <w:rsid w:val="00FF1AA5"/>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779A1"/>
  <w15:chartTrackingRefBased/>
  <w15:docId w15:val="{F35263F1-B7B4-4B0D-BDA7-6370534D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86E05"/>
    <w:rPr>
      <w:color w:val="0563C1" w:themeColor="hyperlink"/>
      <w:u w:val="single"/>
    </w:rPr>
  </w:style>
  <w:style w:type="character" w:styleId="Mencinsinresolver">
    <w:name w:val="Unresolved Mention"/>
    <w:basedOn w:val="Fuentedeprrafopredeter"/>
    <w:uiPriority w:val="99"/>
    <w:semiHidden/>
    <w:unhideWhenUsed/>
    <w:rsid w:val="00786E05"/>
    <w:rPr>
      <w:color w:val="605E5C"/>
      <w:shd w:val="clear" w:color="auto" w:fill="E1DFDD"/>
    </w:rPr>
  </w:style>
  <w:style w:type="character" w:styleId="Fuerte">
    <w:name w:val="Strong"/>
    <w:basedOn w:val="Fuentedeprrafopredeter"/>
    <w:uiPriority w:val="22"/>
    <w:qFormat/>
    <w:rsid w:val="00786E05"/>
    <w:rPr>
      <w:b/>
      <w:bCs/>
    </w:rPr>
  </w:style>
  <w:style w:type="paragraph" w:styleId="Encabezado">
    <w:name w:val="header"/>
    <w:basedOn w:val="Normal"/>
    <w:link w:val="EncabezadoCar"/>
    <w:uiPriority w:val="99"/>
    <w:unhideWhenUsed/>
    <w:rsid w:val="001549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4960"/>
  </w:style>
  <w:style w:type="paragraph" w:styleId="Piedepgina">
    <w:name w:val="footer"/>
    <w:basedOn w:val="Normal"/>
    <w:link w:val="PiedepginaCar"/>
    <w:uiPriority w:val="99"/>
    <w:unhideWhenUsed/>
    <w:rsid w:val="001549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4960"/>
  </w:style>
  <w:style w:type="paragraph" w:styleId="Prrafodelista">
    <w:name w:val="List Paragraph"/>
    <w:basedOn w:val="Normal"/>
    <w:uiPriority w:val="34"/>
    <w:qFormat/>
    <w:rsid w:val="00050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PLANTILLES\ACTUALITZADES%202024\PaperdeCarta.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8BA14-E90C-4F6A-BB41-345AD633C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PaperdeCarta</Template>
  <TotalTime>5</TotalTime>
  <Pages>3</Pages>
  <Words>1010</Words>
  <Characters>5761</Characters>
  <Application>Microsoft Office Word</Application>
  <DocSecurity>0</DocSecurity>
  <Lines>48</Lines>
  <Paragraphs>13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Merida</dc:creator>
  <cp:keywords/>
  <dc:description/>
  <cp:lastModifiedBy>Susanna Merida</cp:lastModifiedBy>
  <cp:revision>3</cp:revision>
  <dcterms:created xsi:type="dcterms:W3CDTF">2026-02-23T17:07:00Z</dcterms:created>
  <dcterms:modified xsi:type="dcterms:W3CDTF">2026-02-24T08:48:00Z</dcterms:modified>
</cp:coreProperties>
</file>